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EB051" w14:textId="77777777" w:rsidR="00DF2F2D" w:rsidRPr="00DF2F2D" w:rsidRDefault="00DF2F2D" w:rsidP="00DF2F2D">
      <w:pPr>
        <w:outlineLvl w:val="0"/>
        <w:rPr>
          <w:rFonts w:ascii="Arial" w:eastAsia="Times New Roman" w:hAnsi="Arial" w:cs="Arial"/>
          <w:b/>
          <w:bCs/>
          <w:i/>
          <w:iCs/>
          <w:color w:val="2F5496" w:themeColor="accent1" w:themeShade="BF"/>
          <w:kern w:val="36"/>
          <w:sz w:val="36"/>
          <w:szCs w:val="36"/>
          <w14:ligatures w14:val="none"/>
        </w:rPr>
      </w:pPr>
      <w:r w:rsidRPr="00DF2F2D">
        <w:rPr>
          <w:rFonts w:ascii="Arial" w:eastAsia="Times New Roman" w:hAnsi="Arial" w:cs="Arial"/>
          <w:b/>
          <w:bCs/>
          <w:i/>
          <w:iCs/>
          <w:color w:val="2F5496" w:themeColor="accent1" w:themeShade="BF"/>
          <w:kern w:val="36"/>
          <w:sz w:val="36"/>
          <w:szCs w:val="36"/>
          <w14:ligatures w14:val="none"/>
        </w:rPr>
        <w:t>Fungus breaks down ocean plastic</w:t>
      </w:r>
    </w:p>
    <w:p w14:paraId="5CC22AFA" w14:textId="77777777" w:rsidR="00DF2F2D" w:rsidRDefault="00DF2F2D" w:rsidP="00DF2F2D">
      <w:pPr>
        <w:pStyle w:val="lead"/>
        <w:spacing w:before="0" w:beforeAutospacing="0" w:after="300" w:afterAutospacing="0"/>
        <w:rPr>
          <w:color w:val="333333"/>
          <w:sz w:val="28"/>
          <w:szCs w:val="28"/>
        </w:rPr>
      </w:pPr>
    </w:p>
    <w:p w14:paraId="0EE99E15" w14:textId="24228E84" w:rsidR="00DF2F2D" w:rsidRPr="00DF2F2D" w:rsidRDefault="00DF2F2D" w:rsidP="00DF2F2D">
      <w:pPr>
        <w:pStyle w:val="lead"/>
        <w:spacing w:before="0" w:beforeAutospacing="0" w:after="300" w:afterAutospacing="0"/>
        <w:rPr>
          <w:color w:val="333333"/>
          <w:sz w:val="28"/>
          <w:szCs w:val="28"/>
        </w:rPr>
      </w:pPr>
      <w:r w:rsidRPr="00DF2F2D">
        <w:rPr>
          <w:color w:val="333333"/>
          <w:sz w:val="28"/>
          <w:szCs w:val="28"/>
        </w:rPr>
        <w:t>A fungus living in the sea can break down the plastic polyethylene, provided it has first been exposed to UV radiation from sunlight. Researchers from, among others, NIOZ published their results in the scientific journal</w:t>
      </w:r>
      <w:r w:rsidRPr="00DF2F2D">
        <w:rPr>
          <w:rStyle w:val="apple-converted-space"/>
          <w:rFonts w:eastAsiaTheme="majorEastAsia"/>
          <w:color w:val="333333"/>
          <w:sz w:val="28"/>
          <w:szCs w:val="28"/>
        </w:rPr>
        <w:t> </w:t>
      </w:r>
      <w:r w:rsidRPr="00DF2F2D">
        <w:rPr>
          <w:rStyle w:val="Emphasis"/>
          <w:rFonts w:eastAsiaTheme="majorEastAsia"/>
          <w:color w:val="333333"/>
          <w:sz w:val="28"/>
          <w:szCs w:val="28"/>
        </w:rPr>
        <w:t>Science of the Total Environment.</w:t>
      </w:r>
      <w:r w:rsidRPr="00DF2F2D">
        <w:rPr>
          <w:rStyle w:val="apple-converted-space"/>
          <w:rFonts w:eastAsiaTheme="majorEastAsia"/>
          <w:i/>
          <w:iCs/>
          <w:color w:val="333333"/>
          <w:sz w:val="28"/>
          <w:szCs w:val="28"/>
        </w:rPr>
        <w:t> </w:t>
      </w:r>
      <w:r w:rsidRPr="00DF2F2D">
        <w:rPr>
          <w:color w:val="333333"/>
          <w:sz w:val="28"/>
          <w:szCs w:val="28"/>
        </w:rPr>
        <w:t>They expect that many more plastic degrading fungi are living in deeper parts of the ocean.</w:t>
      </w:r>
    </w:p>
    <w:p w14:paraId="336242DA" w14:textId="77777777" w:rsidR="00DF2F2D" w:rsidRPr="00DF2F2D" w:rsidRDefault="00DF2F2D" w:rsidP="00DF2F2D">
      <w:pPr>
        <w:pStyle w:val="NormalWeb"/>
        <w:spacing w:before="0" w:beforeAutospacing="0" w:after="150" w:afterAutospacing="0"/>
        <w:rPr>
          <w:color w:val="333333"/>
          <w:sz w:val="28"/>
          <w:szCs w:val="28"/>
        </w:rPr>
      </w:pPr>
      <w:r w:rsidRPr="00DF2F2D">
        <w:rPr>
          <w:color w:val="333333"/>
          <w:sz w:val="28"/>
          <w:szCs w:val="28"/>
        </w:rPr>
        <w:t>The fungus</w:t>
      </w:r>
      <w:r w:rsidRPr="00DF2F2D">
        <w:rPr>
          <w:rStyle w:val="apple-converted-space"/>
          <w:rFonts w:eastAsiaTheme="majorEastAsia"/>
          <w:color w:val="333333"/>
          <w:sz w:val="28"/>
          <w:szCs w:val="28"/>
        </w:rPr>
        <w:t> </w:t>
      </w:r>
      <w:r w:rsidRPr="00DF2F2D">
        <w:rPr>
          <w:rStyle w:val="Emphasis"/>
          <w:rFonts w:eastAsiaTheme="majorEastAsia"/>
          <w:color w:val="333333"/>
          <w:sz w:val="28"/>
          <w:szCs w:val="28"/>
        </w:rPr>
        <w:t>Parengyodontium album</w:t>
      </w:r>
      <w:r w:rsidRPr="00DF2F2D">
        <w:rPr>
          <w:rStyle w:val="apple-converted-space"/>
          <w:rFonts w:eastAsiaTheme="majorEastAsia"/>
          <w:color w:val="333333"/>
          <w:sz w:val="28"/>
          <w:szCs w:val="28"/>
        </w:rPr>
        <w:t> </w:t>
      </w:r>
      <w:r w:rsidRPr="00DF2F2D">
        <w:rPr>
          <w:color w:val="333333"/>
          <w:sz w:val="28"/>
          <w:szCs w:val="28"/>
        </w:rPr>
        <w:t xml:space="preserve">lives together with other marine microbes in thin layers on plastic litter in the ocean. Marine microbiologists from the Royal Netherlands Institute for Sea Research (NIOZ) discovered that the fungus </w:t>
      </w:r>
      <w:proofErr w:type="gramStart"/>
      <w:r w:rsidRPr="00DF2F2D">
        <w:rPr>
          <w:color w:val="333333"/>
          <w:sz w:val="28"/>
          <w:szCs w:val="28"/>
        </w:rPr>
        <w:t>is capable of breaking</w:t>
      </w:r>
      <w:proofErr w:type="gramEnd"/>
      <w:r w:rsidRPr="00DF2F2D">
        <w:rPr>
          <w:color w:val="333333"/>
          <w:sz w:val="28"/>
          <w:szCs w:val="28"/>
        </w:rPr>
        <w:t xml:space="preserve"> down particles of the plastic polyethylene (PE), the most abundant of all plastics that have ended up in the ocean. The NIOZ researchers cooperated with colleagues from Utrecht University, the Ocean Cleanup Foundation and research institutes in Paris, Copenhagen and St Gallen, Switzerland. The finding allows the fungus to join a very short list of plastic-degrading marine fungi: only four species have been found to date. A larger number of bacteria was already known to be able to degrade plastic.</w:t>
      </w:r>
    </w:p>
    <w:p w14:paraId="2D0525B5" w14:textId="18F002BC" w:rsidR="00DF2F2D" w:rsidRPr="00002D69" w:rsidRDefault="00DF2F2D" w:rsidP="00DF2F2D">
      <w:pPr>
        <w:pStyle w:val="NormalWeb"/>
        <w:spacing w:before="0" w:beforeAutospacing="0" w:after="150" w:afterAutospacing="0"/>
        <w:rPr>
          <w:rFonts w:ascii="Arial" w:hAnsi="Arial" w:cs="Arial"/>
          <w:color w:val="7030A0"/>
          <w:sz w:val="28"/>
          <w:szCs w:val="28"/>
        </w:rPr>
      </w:pPr>
      <w:r w:rsidRPr="00002D69">
        <w:rPr>
          <w:rStyle w:val="Strong"/>
          <w:rFonts w:ascii="Arial" w:eastAsiaTheme="majorEastAsia" w:hAnsi="Arial" w:cs="Arial"/>
          <w:color w:val="7030A0"/>
          <w:sz w:val="28"/>
          <w:szCs w:val="28"/>
        </w:rPr>
        <w:t>Follow</w:t>
      </w:r>
      <w:r w:rsidR="00002D69" w:rsidRPr="00002D69">
        <w:rPr>
          <w:rStyle w:val="Strong"/>
          <w:rFonts w:ascii="Arial" w:eastAsiaTheme="majorEastAsia" w:hAnsi="Arial" w:cs="Arial"/>
          <w:color w:val="7030A0"/>
          <w:sz w:val="28"/>
          <w:szCs w:val="28"/>
        </w:rPr>
        <w:t xml:space="preserve">ing </w:t>
      </w:r>
      <w:r w:rsidRPr="00002D69">
        <w:rPr>
          <w:rStyle w:val="Strong"/>
          <w:rFonts w:ascii="Arial" w:eastAsiaTheme="majorEastAsia" w:hAnsi="Arial" w:cs="Arial"/>
          <w:color w:val="7030A0"/>
          <w:sz w:val="28"/>
          <w:szCs w:val="28"/>
        </w:rPr>
        <w:t>the degradation process accurately</w:t>
      </w:r>
    </w:p>
    <w:p w14:paraId="398464E6" w14:textId="77777777" w:rsidR="00DF2F2D" w:rsidRPr="00DF2F2D" w:rsidRDefault="00DF2F2D" w:rsidP="00DF2F2D">
      <w:pPr>
        <w:pStyle w:val="NormalWeb"/>
        <w:spacing w:before="0" w:beforeAutospacing="0" w:after="150" w:afterAutospacing="0"/>
        <w:rPr>
          <w:color w:val="333333"/>
          <w:sz w:val="28"/>
          <w:szCs w:val="28"/>
        </w:rPr>
      </w:pPr>
      <w:r w:rsidRPr="00DF2F2D">
        <w:rPr>
          <w:color w:val="333333"/>
          <w:sz w:val="28"/>
          <w:szCs w:val="28"/>
        </w:rPr>
        <w:t>The researchers went to find the plastic degrading microbes in the hotspots of plastic pollution in the North Pacific Ocean. From the plastic litter collected, they isolated the marine fungus by growing it in the laboratory, on special plastics that contain labelled carbon. Vaksmaa: "These so-called</w:t>
      </w:r>
      <w:r w:rsidRPr="00DF2F2D">
        <w:rPr>
          <w:rStyle w:val="apple-converted-space"/>
          <w:rFonts w:eastAsiaTheme="majorEastAsia"/>
          <w:color w:val="333333"/>
          <w:sz w:val="28"/>
          <w:szCs w:val="28"/>
        </w:rPr>
        <w:t> </w:t>
      </w:r>
      <w:r w:rsidRPr="00DF2F2D">
        <w:rPr>
          <w:color w:val="333333"/>
          <w:sz w:val="28"/>
          <w:szCs w:val="28"/>
          <w:vertAlign w:val="superscript"/>
        </w:rPr>
        <w:t>13</w:t>
      </w:r>
      <w:r w:rsidRPr="00DF2F2D">
        <w:rPr>
          <w:color w:val="333333"/>
          <w:sz w:val="28"/>
          <w:szCs w:val="28"/>
        </w:rPr>
        <w:t>C isotopes remain traceable in the food chain. It is like a tag that enables us to follow where the carbon goes. We can then trace it in the degradation products."</w:t>
      </w:r>
    </w:p>
    <w:p w14:paraId="271FA4B9" w14:textId="07FA938E" w:rsidR="00DF2F2D" w:rsidRPr="00DF2F2D" w:rsidRDefault="00DF2F2D" w:rsidP="00DF2F2D">
      <w:pPr>
        <w:pStyle w:val="NormalWeb"/>
        <w:spacing w:before="0" w:beforeAutospacing="0" w:after="150" w:afterAutospacing="0"/>
        <w:rPr>
          <w:color w:val="333333"/>
          <w:sz w:val="28"/>
          <w:szCs w:val="28"/>
        </w:rPr>
      </w:pPr>
      <w:r w:rsidRPr="00DF2F2D">
        <w:rPr>
          <w:color w:val="333333"/>
          <w:sz w:val="28"/>
          <w:szCs w:val="28"/>
        </w:rPr>
        <w:t>Vaksmaa is thrilled about the new finding: "What makes this research scientifically outstanding, is that we can quantify the degradation process." In the laboratory, Vaksmaa and her team observed that the breakdown of PE by</w:t>
      </w:r>
      <w:r w:rsidRPr="00DF2F2D">
        <w:rPr>
          <w:rStyle w:val="apple-converted-space"/>
          <w:rFonts w:eastAsiaTheme="majorEastAsia"/>
          <w:color w:val="333333"/>
          <w:sz w:val="28"/>
          <w:szCs w:val="28"/>
        </w:rPr>
        <w:t> </w:t>
      </w:r>
      <w:r w:rsidRPr="00DF2F2D">
        <w:rPr>
          <w:rStyle w:val="Emphasis"/>
          <w:rFonts w:eastAsiaTheme="majorEastAsia"/>
          <w:color w:val="333333"/>
          <w:sz w:val="28"/>
          <w:szCs w:val="28"/>
        </w:rPr>
        <w:t>P. album</w:t>
      </w:r>
      <w:r w:rsidRPr="00DF2F2D">
        <w:rPr>
          <w:rStyle w:val="apple-converted-space"/>
          <w:rFonts w:eastAsiaTheme="majorEastAsia"/>
          <w:color w:val="333333"/>
          <w:sz w:val="28"/>
          <w:szCs w:val="28"/>
        </w:rPr>
        <w:t> </w:t>
      </w:r>
      <w:r w:rsidRPr="00DF2F2D">
        <w:rPr>
          <w:color w:val="333333"/>
          <w:sz w:val="28"/>
          <w:szCs w:val="28"/>
        </w:rPr>
        <w:t>occurs at a rate of about 0.05 per cent per day. "Our measurements also showed that the fungus doesn't use much of the carbon coming from the PE when breaking it down. Most of the PE that</w:t>
      </w:r>
      <w:r w:rsidRPr="00DF2F2D">
        <w:rPr>
          <w:rStyle w:val="apple-converted-space"/>
          <w:rFonts w:eastAsiaTheme="majorEastAsia"/>
          <w:color w:val="333333"/>
          <w:sz w:val="28"/>
          <w:szCs w:val="28"/>
        </w:rPr>
        <w:t> </w:t>
      </w:r>
      <w:r w:rsidRPr="00DF2F2D">
        <w:rPr>
          <w:rStyle w:val="Emphasis"/>
          <w:rFonts w:eastAsiaTheme="majorEastAsia"/>
          <w:color w:val="333333"/>
          <w:sz w:val="28"/>
          <w:szCs w:val="28"/>
        </w:rPr>
        <w:t>P. album</w:t>
      </w:r>
      <w:r w:rsidRPr="00DF2F2D">
        <w:rPr>
          <w:rStyle w:val="apple-converted-space"/>
          <w:rFonts w:eastAsiaTheme="majorEastAsia"/>
          <w:color w:val="333333"/>
          <w:sz w:val="28"/>
          <w:szCs w:val="28"/>
        </w:rPr>
        <w:t> </w:t>
      </w:r>
      <w:r w:rsidRPr="00DF2F2D">
        <w:rPr>
          <w:color w:val="333333"/>
          <w:sz w:val="28"/>
          <w:szCs w:val="28"/>
        </w:rPr>
        <w:t>uses is converted into carbon dioxide, which the fungus excretes again." Although CO</w:t>
      </w:r>
      <w:r w:rsidRPr="00DF2F2D">
        <w:rPr>
          <w:color w:val="333333"/>
          <w:sz w:val="28"/>
          <w:szCs w:val="28"/>
          <w:vertAlign w:val="subscript"/>
        </w:rPr>
        <w:t>2</w:t>
      </w:r>
      <w:r w:rsidRPr="00DF2F2D">
        <w:rPr>
          <w:rStyle w:val="apple-converted-space"/>
          <w:rFonts w:eastAsiaTheme="majorEastAsia"/>
          <w:color w:val="333333"/>
          <w:sz w:val="28"/>
          <w:szCs w:val="28"/>
        </w:rPr>
        <w:t> </w:t>
      </w:r>
      <w:r w:rsidRPr="00DF2F2D">
        <w:rPr>
          <w:color w:val="333333"/>
          <w:sz w:val="28"/>
          <w:szCs w:val="28"/>
        </w:rPr>
        <w:t>is a greenhouse gas, this process is not something that might pose a new problem: the amount released by fungi is the same as the low amount humans release while breathing.</w:t>
      </w:r>
    </w:p>
    <w:p w14:paraId="5349E98B" w14:textId="77777777" w:rsidR="00002D69" w:rsidRDefault="00002D69" w:rsidP="00DF2F2D">
      <w:pPr>
        <w:pStyle w:val="NormalWeb"/>
        <w:spacing w:before="0" w:beforeAutospacing="0" w:after="150" w:afterAutospacing="0"/>
        <w:rPr>
          <w:rStyle w:val="Strong"/>
          <w:rFonts w:ascii="Arial" w:eastAsiaTheme="majorEastAsia" w:hAnsi="Arial" w:cs="Arial"/>
          <w:color w:val="7030A0"/>
          <w:sz w:val="28"/>
          <w:szCs w:val="28"/>
        </w:rPr>
      </w:pPr>
    </w:p>
    <w:p w14:paraId="4054F3FC" w14:textId="77777777" w:rsidR="00002D69" w:rsidRDefault="00002D69" w:rsidP="00DF2F2D">
      <w:pPr>
        <w:pStyle w:val="NormalWeb"/>
        <w:spacing w:before="0" w:beforeAutospacing="0" w:after="150" w:afterAutospacing="0"/>
        <w:rPr>
          <w:rStyle w:val="Strong"/>
          <w:rFonts w:ascii="Arial" w:eastAsiaTheme="majorEastAsia" w:hAnsi="Arial" w:cs="Arial"/>
          <w:color w:val="7030A0"/>
          <w:sz w:val="28"/>
          <w:szCs w:val="28"/>
        </w:rPr>
      </w:pPr>
    </w:p>
    <w:p w14:paraId="3BEAC4C1" w14:textId="0913313F" w:rsidR="00DF2F2D" w:rsidRPr="00002D69" w:rsidRDefault="00DF2F2D" w:rsidP="00DF2F2D">
      <w:pPr>
        <w:pStyle w:val="NormalWeb"/>
        <w:spacing w:before="0" w:beforeAutospacing="0" w:after="150" w:afterAutospacing="0"/>
        <w:rPr>
          <w:rFonts w:ascii="Arial" w:hAnsi="Arial" w:cs="Arial"/>
          <w:color w:val="7030A0"/>
          <w:sz w:val="28"/>
          <w:szCs w:val="28"/>
        </w:rPr>
      </w:pPr>
      <w:r w:rsidRPr="00002D69">
        <w:rPr>
          <w:rStyle w:val="Strong"/>
          <w:rFonts w:ascii="Arial" w:eastAsiaTheme="majorEastAsia" w:hAnsi="Arial" w:cs="Arial"/>
          <w:color w:val="7030A0"/>
          <w:sz w:val="28"/>
          <w:szCs w:val="28"/>
        </w:rPr>
        <w:lastRenderedPageBreak/>
        <w:t>Only under the influence of UV</w:t>
      </w:r>
    </w:p>
    <w:p w14:paraId="388B069E" w14:textId="77777777" w:rsidR="00DF2F2D" w:rsidRPr="00DF2F2D" w:rsidRDefault="00DF2F2D" w:rsidP="00DF2F2D">
      <w:pPr>
        <w:pStyle w:val="NormalWeb"/>
        <w:spacing w:before="0" w:beforeAutospacing="0" w:after="150" w:afterAutospacing="0"/>
        <w:rPr>
          <w:color w:val="333333"/>
          <w:sz w:val="28"/>
          <w:szCs w:val="28"/>
        </w:rPr>
      </w:pPr>
      <w:r w:rsidRPr="00DF2F2D">
        <w:rPr>
          <w:color w:val="333333"/>
          <w:sz w:val="28"/>
          <w:szCs w:val="28"/>
        </w:rPr>
        <w:t>The presence of sunlight is essential for the fungus to use PE as an energy source, the researchers found. Vaksmaa: "In the lab,</w:t>
      </w:r>
      <w:r w:rsidRPr="00DF2F2D">
        <w:rPr>
          <w:rStyle w:val="apple-converted-space"/>
          <w:rFonts w:eastAsiaTheme="majorEastAsia"/>
          <w:color w:val="333333"/>
          <w:sz w:val="28"/>
          <w:szCs w:val="28"/>
        </w:rPr>
        <w:t> </w:t>
      </w:r>
      <w:r w:rsidRPr="00DF2F2D">
        <w:rPr>
          <w:rStyle w:val="Emphasis"/>
          <w:rFonts w:eastAsiaTheme="majorEastAsia"/>
          <w:color w:val="333333"/>
          <w:sz w:val="28"/>
          <w:szCs w:val="28"/>
        </w:rPr>
        <w:t>P. album</w:t>
      </w:r>
      <w:r w:rsidRPr="00DF2F2D">
        <w:rPr>
          <w:rStyle w:val="apple-converted-space"/>
          <w:rFonts w:eastAsiaTheme="majorEastAsia"/>
          <w:color w:val="333333"/>
          <w:sz w:val="28"/>
          <w:szCs w:val="28"/>
        </w:rPr>
        <w:t> </w:t>
      </w:r>
      <w:r w:rsidRPr="00DF2F2D">
        <w:rPr>
          <w:color w:val="333333"/>
          <w:sz w:val="28"/>
          <w:szCs w:val="28"/>
        </w:rPr>
        <w:t>only breaks down PE that has been exposed to UV-light at least for a short period of time. That means that in the ocean, the fungus can only degrade plastic that has been floating near the surface initially," explains Vaksmaa. "It was already known that UV-light breaks down plastic by itself mechanically, but our results show that it also facilitates the biological plastic breakdown by marine fungi."</w:t>
      </w:r>
    </w:p>
    <w:p w14:paraId="4889A175" w14:textId="77777777" w:rsidR="00DF2F2D" w:rsidRPr="00002D69" w:rsidRDefault="00DF2F2D" w:rsidP="00DF2F2D">
      <w:pPr>
        <w:pStyle w:val="NormalWeb"/>
        <w:spacing w:before="0" w:beforeAutospacing="0" w:after="150" w:afterAutospacing="0"/>
        <w:rPr>
          <w:rFonts w:ascii="Arial" w:hAnsi="Arial" w:cs="Arial"/>
          <w:color w:val="7030A0"/>
          <w:sz w:val="28"/>
          <w:szCs w:val="28"/>
        </w:rPr>
      </w:pPr>
      <w:r w:rsidRPr="00002D69">
        <w:rPr>
          <w:rStyle w:val="Strong"/>
          <w:rFonts w:ascii="Arial" w:eastAsiaTheme="majorEastAsia" w:hAnsi="Arial" w:cs="Arial"/>
          <w:color w:val="7030A0"/>
          <w:sz w:val="28"/>
          <w:szCs w:val="28"/>
        </w:rPr>
        <w:t>Other fungi out there</w:t>
      </w:r>
    </w:p>
    <w:p w14:paraId="6303D8F9" w14:textId="375216F7" w:rsidR="00DF2F2D" w:rsidRPr="00DF2F2D" w:rsidRDefault="00DF2F2D" w:rsidP="00DF2F2D">
      <w:pPr>
        <w:pStyle w:val="NormalWeb"/>
        <w:spacing w:before="0" w:beforeAutospacing="0" w:after="150" w:afterAutospacing="0"/>
        <w:rPr>
          <w:color w:val="333333"/>
          <w:sz w:val="28"/>
          <w:szCs w:val="28"/>
        </w:rPr>
      </w:pPr>
      <w:r w:rsidRPr="00DF2F2D">
        <w:rPr>
          <w:color w:val="333333"/>
          <w:sz w:val="28"/>
          <w:szCs w:val="28"/>
        </w:rPr>
        <w:t xml:space="preserve">As a large </w:t>
      </w:r>
      <w:proofErr w:type="gramStart"/>
      <w:r w:rsidRPr="00DF2F2D">
        <w:rPr>
          <w:color w:val="333333"/>
          <w:sz w:val="28"/>
          <w:szCs w:val="28"/>
        </w:rPr>
        <w:t>amount</w:t>
      </w:r>
      <w:proofErr w:type="gramEnd"/>
      <w:r w:rsidRPr="00DF2F2D">
        <w:rPr>
          <w:color w:val="333333"/>
          <w:sz w:val="28"/>
          <w:szCs w:val="28"/>
        </w:rPr>
        <w:t xml:space="preserve"> of different plastics sink into deeper layers before it is exposed to sunlight,</w:t>
      </w:r>
      <w:r w:rsidRPr="00DF2F2D">
        <w:rPr>
          <w:rStyle w:val="apple-converted-space"/>
          <w:rFonts w:eastAsiaTheme="majorEastAsia"/>
          <w:color w:val="333333"/>
          <w:sz w:val="28"/>
          <w:szCs w:val="28"/>
        </w:rPr>
        <w:t> </w:t>
      </w:r>
      <w:r w:rsidRPr="00DF2F2D">
        <w:rPr>
          <w:rStyle w:val="Emphasis"/>
          <w:rFonts w:eastAsiaTheme="majorEastAsia"/>
          <w:color w:val="333333"/>
          <w:sz w:val="28"/>
          <w:szCs w:val="28"/>
        </w:rPr>
        <w:t>P.</w:t>
      </w:r>
      <w:r w:rsidR="00002D69">
        <w:rPr>
          <w:rStyle w:val="Emphasis"/>
          <w:rFonts w:eastAsiaTheme="majorEastAsia"/>
          <w:color w:val="333333"/>
          <w:sz w:val="28"/>
          <w:szCs w:val="28"/>
        </w:rPr>
        <w:t xml:space="preserve"> </w:t>
      </w:r>
      <w:r w:rsidRPr="00DF2F2D">
        <w:rPr>
          <w:rStyle w:val="Emphasis"/>
          <w:rFonts w:eastAsiaTheme="majorEastAsia"/>
          <w:color w:val="333333"/>
          <w:sz w:val="28"/>
          <w:szCs w:val="28"/>
        </w:rPr>
        <w:t>album</w:t>
      </w:r>
      <w:r w:rsidRPr="00DF2F2D">
        <w:rPr>
          <w:rStyle w:val="apple-converted-space"/>
          <w:rFonts w:eastAsiaTheme="majorEastAsia"/>
          <w:color w:val="333333"/>
          <w:sz w:val="28"/>
          <w:szCs w:val="28"/>
        </w:rPr>
        <w:t> </w:t>
      </w:r>
      <w:r w:rsidRPr="00DF2F2D">
        <w:rPr>
          <w:color w:val="333333"/>
          <w:sz w:val="28"/>
          <w:szCs w:val="28"/>
        </w:rPr>
        <w:t xml:space="preserve">will not be able to break them all down. Vaksmaa expects that there </w:t>
      </w:r>
      <w:proofErr w:type="gramStart"/>
      <w:r w:rsidRPr="00DF2F2D">
        <w:rPr>
          <w:color w:val="333333"/>
          <w:sz w:val="28"/>
          <w:szCs w:val="28"/>
        </w:rPr>
        <w:t>are</w:t>
      </w:r>
      <w:proofErr w:type="gramEnd"/>
      <w:r w:rsidRPr="00DF2F2D">
        <w:rPr>
          <w:color w:val="333333"/>
          <w:sz w:val="28"/>
          <w:szCs w:val="28"/>
        </w:rPr>
        <w:t xml:space="preserve"> other, yet unknown, fungi out there that are degrading plastic as well, in deeper parts of the ocean. "Marine fungi can break down complex materials made of carbon. There are numerous amounts of marine fungi, so it is likely that in addition to the four species identified so far, other species also contribute to plastic degradation. There are still many questions about the dynamics of how plastic degradation takes place in deeper layers," says Vaksmaa.</w:t>
      </w:r>
    </w:p>
    <w:p w14:paraId="25A7AFA3" w14:textId="77777777" w:rsidR="00DF2F2D" w:rsidRPr="00002D69" w:rsidRDefault="00DF2F2D" w:rsidP="00DF2F2D">
      <w:pPr>
        <w:pStyle w:val="NormalWeb"/>
        <w:spacing w:before="0" w:beforeAutospacing="0" w:after="150" w:afterAutospacing="0"/>
        <w:rPr>
          <w:rFonts w:ascii="Arial" w:hAnsi="Arial" w:cs="Arial"/>
          <w:color w:val="7030A0"/>
          <w:sz w:val="28"/>
          <w:szCs w:val="28"/>
        </w:rPr>
      </w:pPr>
      <w:r w:rsidRPr="00002D69">
        <w:rPr>
          <w:rStyle w:val="Strong"/>
          <w:rFonts w:ascii="Arial" w:eastAsiaTheme="majorEastAsia" w:hAnsi="Arial" w:cs="Arial"/>
          <w:color w:val="7030A0"/>
          <w:sz w:val="28"/>
          <w:szCs w:val="28"/>
        </w:rPr>
        <w:t>Plastic soup</w:t>
      </w:r>
    </w:p>
    <w:p w14:paraId="2D09B843" w14:textId="6A343CB4" w:rsidR="00DF2F2D" w:rsidRPr="00DF2F2D" w:rsidRDefault="00DF2F2D" w:rsidP="00DF2F2D">
      <w:pPr>
        <w:pStyle w:val="NormalWeb"/>
        <w:spacing w:before="0" w:beforeAutospacing="0" w:after="150" w:afterAutospacing="0"/>
        <w:rPr>
          <w:color w:val="333333"/>
          <w:sz w:val="28"/>
          <w:szCs w:val="28"/>
        </w:rPr>
      </w:pPr>
      <w:r w:rsidRPr="00DF2F2D">
        <w:rPr>
          <w:color w:val="333333"/>
          <w:sz w:val="28"/>
          <w:szCs w:val="28"/>
        </w:rPr>
        <w:t xml:space="preserve">Finding plastic-degrading organisms is urgent. Every year, humans produce more than 400 billion kilograms of plastic, and this is expected to have at least triple by the year 2060. Much of the plastic waste ends up in the sea: from the poles to the tropics, it floats around in surface waters, reaches greater depths at sea and eventually </w:t>
      </w:r>
      <w:proofErr w:type="gramStart"/>
      <w:r w:rsidRPr="00DF2F2D">
        <w:rPr>
          <w:color w:val="333333"/>
          <w:sz w:val="28"/>
          <w:szCs w:val="28"/>
        </w:rPr>
        <w:t>falls down</w:t>
      </w:r>
      <w:proofErr w:type="gramEnd"/>
      <w:r w:rsidRPr="00DF2F2D">
        <w:rPr>
          <w:color w:val="333333"/>
          <w:sz w:val="28"/>
          <w:szCs w:val="28"/>
        </w:rPr>
        <w:t xml:space="preserve"> on the seafloor.</w:t>
      </w:r>
      <w:r w:rsidRPr="00DF2F2D">
        <w:rPr>
          <w:color w:val="333333"/>
          <w:sz w:val="28"/>
          <w:szCs w:val="28"/>
        </w:rPr>
        <w:t xml:space="preserve">  </w:t>
      </w:r>
      <w:r w:rsidRPr="00DF2F2D">
        <w:rPr>
          <w:color w:val="333333"/>
          <w:sz w:val="28"/>
          <w:szCs w:val="28"/>
          <w:shd w:val="clear" w:color="auto" w:fill="FFFFFF"/>
        </w:rPr>
        <w:t>Large amounts of plastics end up in subtropical gyres, ring-shaped currents in oceans in which seawater is almost stationary. That means once the plastic has been carried there, it gets trapped there. Some 80 million kilograms of floating plastic have already accumulated in the North Pacific Subtropical Gyre in the Pacific Ocean alone, which is only one of the six large gyres worldwide.</w:t>
      </w:r>
    </w:p>
    <w:p w14:paraId="188D93D8" w14:textId="77777777" w:rsidR="00BC3D33" w:rsidRPr="00DF2F2D" w:rsidRDefault="00BC3D33">
      <w:pPr>
        <w:rPr>
          <w:rFonts w:ascii="Times New Roman" w:hAnsi="Times New Roman" w:cs="Times New Roman"/>
          <w:sz w:val="28"/>
          <w:szCs w:val="28"/>
        </w:rPr>
      </w:pPr>
    </w:p>
    <w:sectPr w:rsidR="00BC3D33" w:rsidRPr="00DF2F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F2D"/>
    <w:rsid w:val="00002D69"/>
    <w:rsid w:val="002E777B"/>
    <w:rsid w:val="00BC3D33"/>
    <w:rsid w:val="00DF2F2D"/>
    <w:rsid w:val="00FB3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B9BD32"/>
  <w15:chartTrackingRefBased/>
  <w15:docId w15:val="{E1E0B312-3231-1E42-A42E-1175FD2B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F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F2F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F2F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F2F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F2F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F2F2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2F2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2F2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2F2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F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F2F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F2F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2F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F2F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F2F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2F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2F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2F2D"/>
    <w:rPr>
      <w:rFonts w:eastAsiaTheme="majorEastAsia" w:cstheme="majorBidi"/>
      <w:color w:val="272727" w:themeColor="text1" w:themeTint="D8"/>
    </w:rPr>
  </w:style>
  <w:style w:type="paragraph" w:styleId="Title">
    <w:name w:val="Title"/>
    <w:basedOn w:val="Normal"/>
    <w:next w:val="Normal"/>
    <w:link w:val="TitleChar"/>
    <w:uiPriority w:val="10"/>
    <w:qFormat/>
    <w:rsid w:val="00DF2F2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2F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2F2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2F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2F2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F2F2D"/>
    <w:rPr>
      <w:i/>
      <w:iCs/>
      <w:color w:val="404040" w:themeColor="text1" w:themeTint="BF"/>
    </w:rPr>
  </w:style>
  <w:style w:type="paragraph" w:styleId="ListParagraph">
    <w:name w:val="List Paragraph"/>
    <w:basedOn w:val="Normal"/>
    <w:uiPriority w:val="34"/>
    <w:qFormat/>
    <w:rsid w:val="00DF2F2D"/>
    <w:pPr>
      <w:ind w:left="720"/>
      <w:contextualSpacing/>
    </w:pPr>
  </w:style>
  <w:style w:type="character" w:styleId="IntenseEmphasis">
    <w:name w:val="Intense Emphasis"/>
    <w:basedOn w:val="DefaultParagraphFont"/>
    <w:uiPriority w:val="21"/>
    <w:qFormat/>
    <w:rsid w:val="00DF2F2D"/>
    <w:rPr>
      <w:i/>
      <w:iCs/>
      <w:color w:val="2F5496" w:themeColor="accent1" w:themeShade="BF"/>
    </w:rPr>
  </w:style>
  <w:style w:type="paragraph" w:styleId="IntenseQuote">
    <w:name w:val="Intense Quote"/>
    <w:basedOn w:val="Normal"/>
    <w:next w:val="Normal"/>
    <w:link w:val="IntenseQuoteChar"/>
    <w:uiPriority w:val="30"/>
    <w:qFormat/>
    <w:rsid w:val="00DF2F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F2F2D"/>
    <w:rPr>
      <w:i/>
      <w:iCs/>
      <w:color w:val="2F5496" w:themeColor="accent1" w:themeShade="BF"/>
    </w:rPr>
  </w:style>
  <w:style w:type="character" w:styleId="IntenseReference">
    <w:name w:val="Intense Reference"/>
    <w:basedOn w:val="DefaultParagraphFont"/>
    <w:uiPriority w:val="32"/>
    <w:qFormat/>
    <w:rsid w:val="00DF2F2D"/>
    <w:rPr>
      <w:b/>
      <w:bCs/>
      <w:smallCaps/>
      <w:color w:val="2F5496" w:themeColor="accent1" w:themeShade="BF"/>
      <w:spacing w:val="5"/>
    </w:rPr>
  </w:style>
  <w:style w:type="paragraph" w:customStyle="1" w:styleId="lead">
    <w:name w:val="lead"/>
    <w:basedOn w:val="Normal"/>
    <w:rsid w:val="00DF2F2D"/>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DF2F2D"/>
  </w:style>
  <w:style w:type="character" w:styleId="Emphasis">
    <w:name w:val="Emphasis"/>
    <w:basedOn w:val="DefaultParagraphFont"/>
    <w:uiPriority w:val="20"/>
    <w:qFormat/>
    <w:rsid w:val="00DF2F2D"/>
    <w:rPr>
      <w:i/>
      <w:iCs/>
    </w:rPr>
  </w:style>
  <w:style w:type="paragraph" w:styleId="NormalWeb">
    <w:name w:val="Normal (Web)"/>
    <w:basedOn w:val="Normal"/>
    <w:uiPriority w:val="99"/>
    <w:semiHidden/>
    <w:unhideWhenUsed/>
    <w:rsid w:val="00DF2F2D"/>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F2F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81784">
      <w:bodyDiv w:val="1"/>
      <w:marLeft w:val="0"/>
      <w:marRight w:val="0"/>
      <w:marTop w:val="0"/>
      <w:marBottom w:val="0"/>
      <w:divBdr>
        <w:top w:val="none" w:sz="0" w:space="0" w:color="auto"/>
        <w:left w:val="none" w:sz="0" w:space="0" w:color="auto"/>
        <w:bottom w:val="none" w:sz="0" w:space="0" w:color="auto"/>
        <w:right w:val="none" w:sz="0" w:space="0" w:color="auto"/>
      </w:divBdr>
    </w:div>
    <w:div w:id="1446852393">
      <w:bodyDiv w:val="1"/>
      <w:marLeft w:val="0"/>
      <w:marRight w:val="0"/>
      <w:marTop w:val="0"/>
      <w:marBottom w:val="0"/>
      <w:divBdr>
        <w:top w:val="none" w:sz="0" w:space="0" w:color="auto"/>
        <w:left w:val="none" w:sz="0" w:space="0" w:color="auto"/>
        <w:bottom w:val="none" w:sz="0" w:space="0" w:color="auto"/>
        <w:right w:val="none" w:sz="0" w:space="0" w:color="auto"/>
      </w:divBdr>
    </w:div>
    <w:div w:id="1812405150">
      <w:bodyDiv w:val="1"/>
      <w:marLeft w:val="0"/>
      <w:marRight w:val="0"/>
      <w:marTop w:val="0"/>
      <w:marBottom w:val="0"/>
      <w:divBdr>
        <w:top w:val="none" w:sz="0" w:space="0" w:color="auto"/>
        <w:left w:val="none" w:sz="0" w:space="0" w:color="auto"/>
        <w:bottom w:val="none" w:sz="0" w:space="0" w:color="auto"/>
        <w:right w:val="none" w:sz="0" w:space="0" w:color="auto"/>
      </w:divBdr>
    </w:div>
    <w:div w:id="1889486094">
      <w:bodyDiv w:val="1"/>
      <w:marLeft w:val="0"/>
      <w:marRight w:val="0"/>
      <w:marTop w:val="0"/>
      <w:marBottom w:val="0"/>
      <w:divBdr>
        <w:top w:val="none" w:sz="0" w:space="0" w:color="auto"/>
        <w:left w:val="none" w:sz="0" w:space="0" w:color="auto"/>
        <w:bottom w:val="none" w:sz="0" w:space="0" w:color="auto"/>
        <w:right w:val="none" w:sz="0" w:space="0" w:color="auto"/>
      </w:divBdr>
      <w:divsChild>
        <w:div w:id="1872451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648</Words>
  <Characters>3697</Characters>
  <Application>Microsoft Office Word</Application>
  <DocSecurity>0</DocSecurity>
  <Lines>30</Lines>
  <Paragraphs>8</Paragraphs>
  <ScaleCrop>false</ScaleCrop>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Lindquist</dc:creator>
  <cp:keywords/>
  <dc:description/>
  <cp:lastModifiedBy>James Lindquist</cp:lastModifiedBy>
  <cp:revision>2</cp:revision>
  <dcterms:created xsi:type="dcterms:W3CDTF">2024-06-03T23:55:00Z</dcterms:created>
  <dcterms:modified xsi:type="dcterms:W3CDTF">2024-06-04T00:04:00Z</dcterms:modified>
</cp:coreProperties>
</file>